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FF" w:rsidRDefault="00E15886" w:rsidP="00E15886">
      <w:pPr>
        <w:jc w:val="center"/>
      </w:pPr>
      <w:r>
        <w:t>References</w:t>
      </w:r>
    </w:p>
    <w:p w:rsidR="00E15886" w:rsidRDefault="00E15886" w:rsidP="00E15886">
      <w:pPr>
        <w:jc w:val="center"/>
      </w:pPr>
    </w:p>
    <w:p w:rsidR="00E15886" w:rsidRDefault="00E15886" w:rsidP="00006411">
      <w:pPr>
        <w:pStyle w:val="Bibliography"/>
        <w:spacing w:line="480" w:lineRule="auto"/>
        <w:ind w:left="720" w:hanging="720"/>
        <w:rPr>
          <w:noProof/>
        </w:rPr>
      </w:pPr>
      <w:r>
        <w:fldChar w:fldCharType="begin"/>
      </w:r>
      <w:r>
        <w:instrText xml:space="preserve"> BIBLIOGRAPHY  \l 1033 </w:instrText>
      </w:r>
      <w:r>
        <w:fldChar w:fldCharType="separate"/>
      </w:r>
      <w:r>
        <w:rPr>
          <w:noProof/>
        </w:rPr>
        <w:t xml:space="preserve">Bordewich, F. (2009, October). </w:t>
      </w:r>
      <w:r>
        <w:rPr>
          <w:i/>
          <w:iCs/>
          <w:noProof/>
        </w:rPr>
        <w:t>John brown's day of reckoningThe abolitionist's bloody raid on a federal arsenal at harpers ferry 150 years ago set the stage for the civil War</w:t>
      </w:r>
      <w:r>
        <w:rPr>
          <w:noProof/>
        </w:rPr>
        <w:t>. Retrieved January 21, 2015, from Smithsonian: http://www.smithsonianmag.com/history/john-browns-day-of-reckoning-139165084/?no-ist</w:t>
      </w:r>
    </w:p>
    <w:p w:rsidR="00E15886" w:rsidRDefault="00E15886" w:rsidP="00006411">
      <w:pPr>
        <w:pStyle w:val="Bibliography"/>
        <w:spacing w:line="480" w:lineRule="auto"/>
        <w:ind w:left="720" w:hanging="720"/>
        <w:rPr>
          <w:noProof/>
        </w:rPr>
      </w:pPr>
      <w:r>
        <w:rPr>
          <w:noProof/>
        </w:rPr>
        <w:t xml:space="preserve">Fine, G. (1999). John brown's body: elites, heroic embodiment, and the legitimation of political violence. </w:t>
      </w:r>
      <w:r>
        <w:rPr>
          <w:i/>
          <w:iCs/>
          <w:noProof/>
        </w:rPr>
        <w:t>Social Problems</w:t>
      </w:r>
      <w:r>
        <w:rPr>
          <w:noProof/>
        </w:rPr>
        <w:t xml:space="preserve"> , 225-249.</w:t>
      </w:r>
    </w:p>
    <w:p w:rsidR="00E15886" w:rsidRDefault="00E15886" w:rsidP="00006411">
      <w:pPr>
        <w:pStyle w:val="Bibliography"/>
        <w:spacing w:line="480" w:lineRule="auto"/>
        <w:ind w:left="720" w:hanging="720"/>
        <w:rPr>
          <w:noProof/>
        </w:rPr>
      </w:pPr>
      <w:r>
        <w:rPr>
          <w:noProof/>
        </w:rPr>
        <w:t xml:space="preserve">Gopnik, A. (2005, April 25). </w:t>
      </w:r>
      <w:r>
        <w:rPr>
          <w:i/>
          <w:iCs/>
          <w:noProof/>
        </w:rPr>
        <w:t>John brown's body</w:t>
      </w:r>
      <w:r>
        <w:rPr>
          <w:noProof/>
        </w:rPr>
        <w:t>. Retrieved January 21, 2015, from The New Yorker: http://www.newyorker.com/magazine/2005/04/25/john-browns-body</w:t>
      </w:r>
    </w:p>
    <w:p w:rsidR="00E15886" w:rsidRDefault="00E15886" w:rsidP="00006411">
      <w:pPr>
        <w:pStyle w:val="Bibliography"/>
        <w:spacing w:line="480" w:lineRule="auto"/>
        <w:ind w:left="720" w:hanging="720"/>
        <w:rPr>
          <w:noProof/>
        </w:rPr>
      </w:pPr>
      <w:r>
        <w:rPr>
          <w:noProof/>
        </w:rPr>
        <w:t xml:space="preserve">Loewen, J. (2007). </w:t>
      </w:r>
      <w:r>
        <w:rPr>
          <w:i/>
          <w:iCs/>
          <w:noProof/>
        </w:rPr>
        <w:t>Lies my teacher told me.</w:t>
      </w:r>
      <w:r>
        <w:rPr>
          <w:noProof/>
        </w:rPr>
        <w:t xml:space="preserve"> New York: Simon &amp; Schuster.</w:t>
      </w:r>
    </w:p>
    <w:p w:rsidR="00E15886" w:rsidRDefault="00E15886" w:rsidP="00006411">
      <w:pPr>
        <w:pStyle w:val="Bibliography"/>
        <w:spacing w:line="480" w:lineRule="auto"/>
        <w:ind w:left="720" w:hanging="720"/>
        <w:rPr>
          <w:noProof/>
        </w:rPr>
      </w:pPr>
      <w:r>
        <w:rPr>
          <w:noProof/>
        </w:rPr>
        <w:t xml:space="preserve">Sass, E., Pearson, W., &amp; Hattikukur, M. (2010). </w:t>
      </w:r>
      <w:r>
        <w:rPr>
          <w:i/>
          <w:iCs/>
          <w:noProof/>
        </w:rPr>
        <w:t>The mental floss history of the united states.</w:t>
      </w:r>
      <w:r>
        <w:rPr>
          <w:noProof/>
        </w:rPr>
        <w:t xml:space="preserve"> New York: Harper Collins.</w:t>
      </w:r>
    </w:p>
    <w:p w:rsidR="00E15886" w:rsidRDefault="00E15886" w:rsidP="00E15886">
      <w:pPr>
        <w:spacing w:line="480" w:lineRule="auto"/>
        <w:jc w:val="center"/>
      </w:pPr>
      <w:r>
        <w:fldChar w:fldCharType="end"/>
      </w:r>
    </w:p>
    <w:sectPr w:rsidR="00E15886" w:rsidSect="00973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15886"/>
    <w:rsid w:val="00006411"/>
    <w:rsid w:val="006706EB"/>
    <w:rsid w:val="00692324"/>
    <w:rsid w:val="00956CD7"/>
    <w:rsid w:val="00973DFF"/>
    <w:rsid w:val="00E1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E15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Jam07</b:Tag>
    <b:SourceType>Book</b:SourceType>
    <b:Guid>{4F332220-09AE-44BB-B624-D03BD768737A}</b:Guid>
    <b:LCID>0</b:LCID>
    <b:Author>
      <b:Author>
        <b:NameList>
          <b:Person>
            <b:Last>Loewen</b:Last>
            <b:First>James</b:First>
          </b:Person>
        </b:NameList>
      </b:Author>
    </b:Author>
    <b:Title>Lies my teacher told me</b:Title>
    <b:Year>2007</b:Year>
    <b:City>New York</b:City>
    <b:Publisher>Simon &amp; Schuster</b:Publisher>
    <b:RefOrder>1</b:RefOrder>
  </b:Source>
  <b:Source>
    <b:Tag>Sas10</b:Tag>
    <b:SourceType>Book</b:SourceType>
    <b:Guid>{DCB2798A-43C8-4F73-BD71-75CC9B85E928}</b:Guid>
    <b:LCID>0</b:LCID>
    <b:Author>
      <b:Author>
        <b:NameList>
          <b:Person>
            <b:Last>Sass</b:Last>
            <b:First>Erik</b:First>
          </b:Person>
          <b:Person>
            <b:Last>Pearson</b:Last>
            <b:First>Will</b:First>
          </b:Person>
          <b:Person>
            <b:Last>Hattikukur</b:Last>
            <b:First>Mangesh</b:First>
          </b:Person>
        </b:NameList>
      </b:Author>
    </b:Author>
    <b:Title>The mental floss history of the united states</b:Title>
    <b:Year>2010</b:Year>
    <b:City>New York</b:City>
    <b:Publisher>Harper Collins</b:Publisher>
    <b:RefOrder>2</b:RefOrder>
  </b:Source>
  <b:Source>
    <b:Tag>Gar99</b:Tag>
    <b:SourceType>JournalArticle</b:SourceType>
    <b:Guid>{5A9EB8B1-3E51-46A1-81D0-D89B4D983A4E}</b:Guid>
    <b:LCID>0</b:LCID>
    <b:Author>
      <b:Author>
        <b:NameList>
          <b:Person>
            <b:Last>Fine</b:Last>
            <b:First>Gary</b:First>
          </b:Person>
        </b:NameList>
      </b:Author>
    </b:Author>
    <b:Title>John brown's body: elites, heroic embodiment, and the legitimation of political violence</b:Title>
    <b:Year>1999</b:Year>
    <b:JournalName>Social Problems</b:JournalName>
    <b:Pages>225-249</b:Pages>
    <b:RefOrder>3</b:RefOrder>
  </b:Source>
  <b:Source>
    <b:Tag>Fer09</b:Tag>
    <b:SourceType>InternetSite</b:SourceType>
    <b:Guid>{54979EF5-D7CF-49FB-8A31-9E2E856ED6F5}</b:Guid>
    <b:LCID>0</b:LCID>
    <b:Author>
      <b:Author>
        <b:NameList>
          <b:Person>
            <b:Last>Bordewich</b:Last>
            <b:First>Fergus</b:First>
          </b:Person>
        </b:NameList>
      </b:Author>
    </b:Author>
    <b:Title>John brown's day of reckoningThe abolitionist's bloody raid on a federal arsenal at harpers ferry 150 years ago set the stage for the civil War</b:Title>
    <b:Year>2009</b:Year>
    <b:InternetSiteTitle>Smithsonian</b:InternetSiteTitle>
    <b:Month>October</b:Month>
    <b:YearAccessed>2015</b:YearAccessed>
    <b:MonthAccessed>January</b:MonthAccessed>
    <b:DayAccessed>21</b:DayAccessed>
    <b:URL>http://www.smithsonianmag.com/history/john-browns-day-of-reckoning-139165084/?no-ist</b:URL>
    <b:RefOrder>4</b:RefOrder>
  </b:Source>
  <b:Source>
    <b:Tag>Ada05</b:Tag>
    <b:SourceType>InternetSite</b:SourceType>
    <b:Guid>{597BFEDB-24C4-4DF1-9582-FB85D6BBEBBF}</b:Guid>
    <b:LCID>0</b:LCID>
    <b:Author>
      <b:Author>
        <b:NameList>
          <b:Person>
            <b:Last>Gopnik</b:Last>
            <b:First>Adam</b:First>
          </b:Person>
        </b:NameList>
      </b:Author>
    </b:Author>
    <b:Title>John brown's body</b:Title>
    <b:InternetSiteTitle>The New Yorker</b:InternetSiteTitle>
    <b:Year>2005</b:Year>
    <b:Month>April</b:Month>
    <b:Day>25</b:Day>
    <b:YearAccessed>2015</b:YearAccessed>
    <b:MonthAccessed>January</b:MonthAccessed>
    <b:DayAccessed>21</b:DayAccessed>
    <b:URL>http://www.newyorker.com/magazine/2005/04/25/john-browns-body</b:URL>
    <b:RefOrder>5</b:RefOrder>
  </b:Source>
</b:Sources>
</file>

<file path=customXml/itemProps1.xml><?xml version="1.0" encoding="utf-8"?>
<ds:datastoreItem xmlns:ds="http://schemas.openxmlformats.org/officeDocument/2006/customXml" ds:itemID="{BA7D4EB7-B858-445C-8281-BDA3C608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</cp:revision>
  <dcterms:created xsi:type="dcterms:W3CDTF">2015-01-21T13:55:00Z</dcterms:created>
  <dcterms:modified xsi:type="dcterms:W3CDTF">2015-01-21T14:12:00Z</dcterms:modified>
</cp:coreProperties>
</file>